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536F" w14:textId="5002AF81" w:rsidR="003022A4" w:rsidRDefault="007B731E" w:rsidP="007B731E">
      <w:pPr>
        <w:jc w:val="center"/>
        <w:rPr>
          <w:b/>
          <w:bCs/>
          <w:u w:val="single"/>
          <w:lang w:val="el-GR"/>
        </w:rPr>
      </w:pPr>
      <w:r w:rsidRPr="007B731E">
        <w:rPr>
          <w:b/>
          <w:bCs/>
          <w:u w:val="single"/>
          <w:lang w:val="el-GR"/>
        </w:rPr>
        <w:t>ΟΜΙΛΙΑ ΤΕΛΕΤΗ</w:t>
      </w:r>
      <w:r w:rsidR="00867AD9">
        <w:rPr>
          <w:b/>
          <w:bCs/>
          <w:u w:val="single"/>
          <w:lang w:val="el-GR"/>
        </w:rPr>
        <w:t>Σ</w:t>
      </w:r>
      <w:r w:rsidRPr="007B731E">
        <w:rPr>
          <w:b/>
          <w:bCs/>
          <w:u w:val="single"/>
          <w:lang w:val="el-GR"/>
        </w:rPr>
        <w:t xml:space="preserve"> ΒΡΑΒΕΥΣΗΣ ΜΑΘΗΤΙΚΟΥ ΔΙΑΓΩΝΙΣΜΟΥ</w:t>
      </w:r>
      <w:r w:rsidR="003B759E">
        <w:rPr>
          <w:b/>
          <w:bCs/>
          <w:u w:val="single"/>
          <w:lang w:val="el-GR"/>
        </w:rPr>
        <w:t xml:space="preserve"> –</w:t>
      </w:r>
    </w:p>
    <w:p w14:paraId="1C4A66F0" w14:textId="7B0F6742" w:rsidR="003B759E" w:rsidRDefault="003B759E" w:rsidP="007B731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20 Ιουνίου 2023 – </w:t>
      </w:r>
      <w:r w:rsidR="00AD5C22">
        <w:rPr>
          <w:b/>
          <w:bCs/>
          <w:u w:val="single"/>
          <w:lang w:val="el-GR"/>
        </w:rPr>
        <w:t xml:space="preserve">9.30 πμ </w:t>
      </w:r>
      <w:r>
        <w:rPr>
          <w:b/>
          <w:bCs/>
          <w:u w:val="single"/>
          <w:lang w:val="el-GR"/>
        </w:rPr>
        <w:t>Αίθουσα εκδηλώσεων Υπουργείου Παιδείας</w:t>
      </w:r>
    </w:p>
    <w:p w14:paraId="3AA378E4" w14:textId="60DD9776" w:rsidR="007871AB" w:rsidRPr="007871AB" w:rsidRDefault="007871AB" w:rsidP="007B731E">
      <w:pPr>
        <w:jc w:val="center"/>
        <w:rPr>
          <w:lang w:val="el-GR"/>
        </w:rPr>
      </w:pPr>
      <w:r w:rsidRPr="007871AB">
        <w:rPr>
          <w:lang w:val="el-GR"/>
        </w:rPr>
        <w:t>Τατιάνα Ζαχαριάδου Μέλος της Ανεξάρτητης Αρχής κατά της Διαφθοράς</w:t>
      </w:r>
    </w:p>
    <w:p w14:paraId="74CDE1E6" w14:textId="77777777" w:rsidR="007871AB" w:rsidRDefault="007871AB" w:rsidP="007B731E">
      <w:pPr>
        <w:jc w:val="center"/>
        <w:rPr>
          <w:b/>
          <w:bCs/>
          <w:u w:val="single"/>
          <w:lang w:val="el-GR"/>
        </w:rPr>
      </w:pPr>
    </w:p>
    <w:p w14:paraId="2433499F" w14:textId="55544496" w:rsidR="009508F4" w:rsidRPr="004E6307" w:rsidRDefault="007871AB" w:rsidP="007871AB">
      <w:pPr>
        <w:jc w:val="both"/>
        <w:rPr>
          <w:sz w:val="28"/>
          <w:szCs w:val="28"/>
          <w:lang w:val="el-GR"/>
        </w:rPr>
      </w:pPr>
      <w:r w:rsidRPr="007871AB">
        <w:rPr>
          <w:sz w:val="28"/>
          <w:szCs w:val="28"/>
          <w:lang w:val="el-GR"/>
        </w:rPr>
        <w:t>Η Ανεξάρτητη Αρχή κατά της Διαφθοράς ιδρύθηκε με τον Νόμο 19(Ι) (2022) και ξεκίνησε την λειτουργία της τον Ιούλιο 2022.</w:t>
      </w:r>
      <w:r w:rsidR="009508F4">
        <w:rPr>
          <w:sz w:val="28"/>
          <w:szCs w:val="28"/>
          <w:lang w:val="el-GR"/>
        </w:rPr>
        <w:t xml:space="preserve"> </w:t>
      </w:r>
      <w:r w:rsidR="003B759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Η </w:t>
      </w:r>
      <w:r w:rsidR="00634310">
        <w:rPr>
          <w:sz w:val="28"/>
          <w:szCs w:val="28"/>
          <w:lang w:val="el-GR"/>
        </w:rPr>
        <w:t>Α</w:t>
      </w:r>
      <w:r>
        <w:rPr>
          <w:sz w:val="28"/>
          <w:szCs w:val="28"/>
          <w:lang w:val="el-GR"/>
        </w:rPr>
        <w:t>ρχή δέχεται καταγγελίες από πολίτες για πράξεις που συνιστούν διαφθορά μεταξύ των πολιτών</w:t>
      </w:r>
      <w:r w:rsidR="003B759E">
        <w:rPr>
          <w:sz w:val="28"/>
          <w:szCs w:val="28"/>
          <w:lang w:val="el-GR"/>
        </w:rPr>
        <w:t xml:space="preserve"> του δημόσιου</w:t>
      </w:r>
      <w:r>
        <w:rPr>
          <w:sz w:val="28"/>
          <w:szCs w:val="28"/>
          <w:lang w:val="el-GR"/>
        </w:rPr>
        <w:t xml:space="preserve"> και του ευρύτερου Δημόσιου Τομέα. </w:t>
      </w:r>
      <w:r w:rsidR="00A73134">
        <w:rPr>
          <w:sz w:val="28"/>
          <w:szCs w:val="28"/>
          <w:lang w:val="el-GR"/>
        </w:rPr>
        <w:t>Χειρίζεται επίσης</w:t>
      </w:r>
      <w:r w:rsidR="009508F4">
        <w:rPr>
          <w:sz w:val="28"/>
          <w:szCs w:val="28"/>
          <w:lang w:val="el-GR"/>
        </w:rPr>
        <w:t xml:space="preserve"> τον Νόμο</w:t>
      </w:r>
      <w:r w:rsidR="00A73134">
        <w:rPr>
          <w:sz w:val="28"/>
          <w:szCs w:val="28"/>
          <w:lang w:val="el-GR"/>
        </w:rPr>
        <w:t xml:space="preserve"> και διαδικασίες</w:t>
      </w:r>
      <w:r w:rsidR="009508F4">
        <w:rPr>
          <w:sz w:val="28"/>
          <w:szCs w:val="28"/>
          <w:lang w:val="el-GR"/>
        </w:rPr>
        <w:t xml:space="preserve"> του </w:t>
      </w:r>
      <w:r w:rsidR="009508F4">
        <w:rPr>
          <w:sz w:val="28"/>
          <w:szCs w:val="28"/>
          <w:lang w:val="en-US"/>
        </w:rPr>
        <w:t>Lobbying</w:t>
      </w:r>
      <w:r w:rsidR="00A73134">
        <w:rPr>
          <w:sz w:val="28"/>
          <w:szCs w:val="28"/>
          <w:lang w:val="el-GR"/>
        </w:rPr>
        <w:t>.</w:t>
      </w:r>
      <w:r w:rsidR="009508F4">
        <w:rPr>
          <w:sz w:val="28"/>
          <w:szCs w:val="28"/>
          <w:lang w:val="el-GR"/>
        </w:rPr>
        <w:t xml:space="preserve"> </w:t>
      </w:r>
    </w:p>
    <w:p w14:paraId="2551A18E" w14:textId="1213D3D7" w:rsidR="004E6307" w:rsidRDefault="00B42CF3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Μεταξύ άλλων,</w:t>
      </w:r>
      <w:r w:rsidR="007871AB">
        <w:rPr>
          <w:sz w:val="28"/>
          <w:szCs w:val="28"/>
          <w:lang w:val="el-GR"/>
        </w:rPr>
        <w:t xml:space="preserve"> η Αρχή είναι υπεύθυνη ούτως ώστε να διασφαλιστεί με τον καλύτερο τρόπο, η υλοποίηση, </w:t>
      </w:r>
      <w:r>
        <w:rPr>
          <w:sz w:val="28"/>
          <w:szCs w:val="28"/>
          <w:lang w:val="el-GR"/>
        </w:rPr>
        <w:t>διαχείριση</w:t>
      </w:r>
      <w:r w:rsidR="007871AB">
        <w:rPr>
          <w:sz w:val="28"/>
          <w:szCs w:val="28"/>
          <w:lang w:val="el-GR"/>
        </w:rPr>
        <w:t xml:space="preserve"> και </w:t>
      </w:r>
      <w:r>
        <w:rPr>
          <w:sz w:val="28"/>
          <w:szCs w:val="28"/>
          <w:lang w:val="el-GR"/>
        </w:rPr>
        <w:t>αξιολόγηση του Εθνικού Στρατηγικού Σχεδίου κατά της Διαφθοράς.</w:t>
      </w:r>
    </w:p>
    <w:p w14:paraId="64355447" w14:textId="3C15DA00" w:rsidR="007871AB" w:rsidRDefault="00B42CF3" w:rsidP="004E630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9508F4">
        <w:rPr>
          <w:sz w:val="28"/>
          <w:szCs w:val="28"/>
          <w:lang w:val="el-GR"/>
        </w:rPr>
        <w:t>Το άρθρο 7 του πιο πάνω νόμου προνοεί την επίβλεψη</w:t>
      </w:r>
      <w:r w:rsidR="00F82AFC">
        <w:rPr>
          <w:sz w:val="28"/>
          <w:szCs w:val="28"/>
          <w:lang w:val="el-GR"/>
        </w:rPr>
        <w:t xml:space="preserve"> και καθοδήγηση</w:t>
      </w:r>
      <w:r w:rsidR="009508F4">
        <w:rPr>
          <w:sz w:val="28"/>
          <w:szCs w:val="28"/>
          <w:lang w:val="el-GR"/>
        </w:rPr>
        <w:t xml:space="preserve"> της εκπαίδευσης για θέματα διαφθοράς στον δημόσιο</w:t>
      </w:r>
      <w:r w:rsidR="004E6307">
        <w:rPr>
          <w:sz w:val="28"/>
          <w:szCs w:val="28"/>
          <w:lang w:val="el-GR"/>
        </w:rPr>
        <w:t>, ευρύτερο δημόσιο</w:t>
      </w:r>
      <w:r w:rsidR="009508F4">
        <w:rPr>
          <w:sz w:val="28"/>
          <w:szCs w:val="28"/>
          <w:lang w:val="el-GR"/>
        </w:rPr>
        <w:t xml:space="preserve"> τομέα καθώς και</w:t>
      </w:r>
      <w:r w:rsidR="00F82AFC">
        <w:rPr>
          <w:sz w:val="28"/>
          <w:szCs w:val="28"/>
          <w:lang w:val="el-GR"/>
        </w:rPr>
        <w:t xml:space="preserve"> την</w:t>
      </w:r>
      <w:r w:rsidR="009508F4">
        <w:rPr>
          <w:sz w:val="28"/>
          <w:szCs w:val="28"/>
          <w:lang w:val="el-GR"/>
        </w:rPr>
        <w:t xml:space="preserve"> ευαισθητοποίηση του κοινού. Σε</w:t>
      </w:r>
      <w:r>
        <w:rPr>
          <w:sz w:val="28"/>
          <w:szCs w:val="28"/>
          <w:lang w:val="el-GR"/>
        </w:rPr>
        <w:t xml:space="preserve"> αυτό το πλαίσιο εμπίπτει και ο διαγωνισμός που έχετε λάβει μέρος</w:t>
      </w:r>
      <w:r w:rsidR="004E6307">
        <w:rPr>
          <w:sz w:val="28"/>
          <w:szCs w:val="28"/>
          <w:lang w:val="el-GR"/>
        </w:rPr>
        <w:t xml:space="preserve"> του Υπουργείου Παιδείας</w:t>
      </w:r>
      <w:r>
        <w:rPr>
          <w:sz w:val="28"/>
          <w:szCs w:val="28"/>
          <w:lang w:val="el-GR"/>
        </w:rPr>
        <w:t xml:space="preserve"> για την Διαφθορά, και είμαι ιδιαίτερα χαρούμενη που παρευρίσκομαι εδώ για να συγχαρώ τους βραβευθέντες. </w:t>
      </w:r>
    </w:p>
    <w:p w14:paraId="4A4884E7" w14:textId="03024526" w:rsidR="00B42CF3" w:rsidRDefault="003B759E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Δίν</w:t>
      </w:r>
      <w:r w:rsidR="004E6307">
        <w:rPr>
          <w:sz w:val="28"/>
          <w:szCs w:val="28"/>
          <w:lang w:val="el-GR"/>
        </w:rPr>
        <w:t>ουμε</w:t>
      </w:r>
      <w:r w:rsidR="00B42CF3">
        <w:rPr>
          <w:sz w:val="28"/>
          <w:szCs w:val="28"/>
          <w:lang w:val="el-GR"/>
        </w:rPr>
        <w:t xml:space="preserve"> ιδιαίτερη σημασία</w:t>
      </w:r>
      <w:r w:rsidR="004E6307">
        <w:rPr>
          <w:sz w:val="28"/>
          <w:szCs w:val="28"/>
          <w:lang w:val="el-GR"/>
        </w:rPr>
        <w:t xml:space="preserve"> στην εκπαίδευση των</w:t>
      </w:r>
      <w:r w:rsidR="00B42CF3">
        <w:rPr>
          <w:sz w:val="28"/>
          <w:szCs w:val="28"/>
          <w:lang w:val="el-GR"/>
        </w:rPr>
        <w:t xml:space="preserve"> νέ</w:t>
      </w:r>
      <w:r w:rsidR="004E6307">
        <w:rPr>
          <w:sz w:val="28"/>
          <w:szCs w:val="28"/>
          <w:lang w:val="el-GR"/>
        </w:rPr>
        <w:t>ων</w:t>
      </w:r>
      <w:r w:rsidR="00B42CF3">
        <w:rPr>
          <w:sz w:val="28"/>
          <w:szCs w:val="28"/>
          <w:lang w:val="el-GR"/>
        </w:rPr>
        <w:t xml:space="preserve"> και την ευαισθητοποίηση τους για την διαφθορά και την διαφάνεια γιατί οι νέοι είναι το μέλλον μας και πάντα ελπίζουμε</w:t>
      </w:r>
      <w:r>
        <w:rPr>
          <w:sz w:val="28"/>
          <w:szCs w:val="28"/>
          <w:lang w:val="el-GR"/>
        </w:rPr>
        <w:t>,</w:t>
      </w:r>
      <w:r w:rsidR="00B42CF3">
        <w:rPr>
          <w:sz w:val="28"/>
          <w:szCs w:val="28"/>
          <w:lang w:val="el-GR"/>
        </w:rPr>
        <w:t xml:space="preserve"> και δουλεύουμε για μια καλύτερη κοινωνία για τις επόμενες γενιές. </w:t>
      </w:r>
      <w:r w:rsidR="004E6307">
        <w:rPr>
          <w:sz w:val="28"/>
          <w:szCs w:val="28"/>
          <w:lang w:val="el-GR"/>
        </w:rPr>
        <w:t>Μελλοντικός στόχος είναι να ενσωματωθούν στα εκπαιδευτικά προγράμματα, θέματα διαφθοράς, σε επιλεγμένα μαθήματα της Μέσης και Ανώτερης Εκπαίδευσης.</w:t>
      </w:r>
    </w:p>
    <w:p w14:paraId="6F800B03" w14:textId="4766F761" w:rsidR="00FE5417" w:rsidRDefault="00832768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Πως εξηγείς σε ένα παιδί τι είναι ακεραιότητα</w:t>
      </w:r>
      <w:r w:rsidR="002712D4" w:rsidRPr="002712D4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</w:t>
      </w:r>
      <w:r w:rsidR="002712D4">
        <w:rPr>
          <w:sz w:val="28"/>
          <w:szCs w:val="28"/>
          <w:lang w:val="el-GR"/>
        </w:rPr>
        <w:t>Γ</w:t>
      </w:r>
      <w:r>
        <w:rPr>
          <w:sz w:val="28"/>
          <w:szCs w:val="28"/>
          <w:lang w:val="el-GR"/>
        </w:rPr>
        <w:t>ια να είσαι σίγουρος ότι κατάλαβε αυτή την έννοια που είναι δυσνόητη ακόμη και στους μεγάλους. Συνηθίζ</w:t>
      </w:r>
      <w:r w:rsidR="00FE5417">
        <w:rPr>
          <w:sz w:val="28"/>
          <w:szCs w:val="28"/>
          <w:lang w:val="el-GR"/>
        </w:rPr>
        <w:t>ουμε</w:t>
      </w:r>
      <w:r>
        <w:rPr>
          <w:sz w:val="28"/>
          <w:szCs w:val="28"/>
          <w:lang w:val="el-GR"/>
        </w:rPr>
        <w:t xml:space="preserve"> να χρησιμοποι</w:t>
      </w:r>
      <w:r w:rsidR="00FE5417">
        <w:rPr>
          <w:sz w:val="28"/>
          <w:szCs w:val="28"/>
          <w:lang w:val="el-GR"/>
        </w:rPr>
        <w:t>ούμε</w:t>
      </w:r>
      <w:r>
        <w:rPr>
          <w:sz w:val="28"/>
          <w:szCs w:val="28"/>
          <w:lang w:val="el-GR"/>
        </w:rPr>
        <w:t xml:space="preserve"> ένα απλό και κατανοητό ορισμό. </w:t>
      </w:r>
    </w:p>
    <w:p w14:paraId="6944D833" w14:textId="77777777" w:rsidR="00867AD9" w:rsidRDefault="00867AD9" w:rsidP="007871AB">
      <w:pPr>
        <w:jc w:val="both"/>
        <w:rPr>
          <w:sz w:val="28"/>
          <w:szCs w:val="28"/>
          <w:lang w:val="el-GR"/>
        </w:rPr>
      </w:pPr>
    </w:p>
    <w:p w14:paraId="0080858C" w14:textId="4738F79D" w:rsidR="003B759E" w:rsidRDefault="00832768" w:rsidP="007871AB">
      <w:pPr>
        <w:jc w:val="both"/>
        <w:rPr>
          <w:sz w:val="28"/>
          <w:szCs w:val="28"/>
          <w:lang w:val="el-GR"/>
        </w:rPr>
      </w:pPr>
      <w:r w:rsidRPr="00986B4D">
        <w:rPr>
          <w:b/>
          <w:bCs/>
          <w:sz w:val="28"/>
          <w:szCs w:val="28"/>
          <w:lang w:val="el-GR"/>
        </w:rPr>
        <w:t xml:space="preserve">Ακεραιότητα </w:t>
      </w:r>
      <w:r>
        <w:rPr>
          <w:sz w:val="28"/>
          <w:szCs w:val="28"/>
          <w:lang w:val="el-GR"/>
        </w:rPr>
        <w:t xml:space="preserve">είναι όταν κάνεις το σωστό ακόμη και όταν δεν σε βλέπει κανένας. </w:t>
      </w:r>
    </w:p>
    <w:p w14:paraId="363BBE6D" w14:textId="77777777" w:rsidR="00FE5417" w:rsidRDefault="00832768" w:rsidP="007871AB">
      <w:pPr>
        <w:jc w:val="both"/>
        <w:rPr>
          <w:sz w:val="28"/>
          <w:szCs w:val="28"/>
          <w:lang w:val="el-GR"/>
        </w:rPr>
      </w:pPr>
      <w:r w:rsidRPr="00986B4D">
        <w:rPr>
          <w:b/>
          <w:bCs/>
          <w:sz w:val="28"/>
          <w:szCs w:val="28"/>
          <w:lang w:val="el-GR"/>
        </w:rPr>
        <w:t>Η Ακεραιότητα</w:t>
      </w:r>
      <w:r>
        <w:rPr>
          <w:sz w:val="28"/>
          <w:szCs w:val="28"/>
          <w:lang w:val="el-GR"/>
        </w:rPr>
        <w:t xml:space="preserve">, η </w:t>
      </w:r>
      <w:r w:rsidRPr="00986B4D">
        <w:rPr>
          <w:b/>
          <w:bCs/>
          <w:sz w:val="28"/>
          <w:szCs w:val="28"/>
          <w:lang w:val="el-GR"/>
        </w:rPr>
        <w:t>Διαφάνεια</w:t>
      </w:r>
      <w:r>
        <w:rPr>
          <w:sz w:val="28"/>
          <w:szCs w:val="28"/>
          <w:lang w:val="el-GR"/>
        </w:rPr>
        <w:t xml:space="preserve"> και η </w:t>
      </w:r>
      <w:r w:rsidRPr="00986B4D">
        <w:rPr>
          <w:b/>
          <w:bCs/>
          <w:sz w:val="28"/>
          <w:szCs w:val="28"/>
          <w:lang w:val="el-GR"/>
        </w:rPr>
        <w:t>Λογοδοσία</w:t>
      </w:r>
      <w:r>
        <w:rPr>
          <w:sz w:val="28"/>
          <w:szCs w:val="28"/>
          <w:lang w:val="el-GR"/>
        </w:rPr>
        <w:t xml:space="preserve"> αποτελούν τα θεμέλια κάθε Δημοκρατικής κοινωνίας. </w:t>
      </w:r>
    </w:p>
    <w:p w14:paraId="3A0B5071" w14:textId="77777777" w:rsidR="00FE5417" w:rsidRDefault="00832768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Αυτές τις διαχρονικές αξίες θέλουμε να συστήσουμε στους μαθητές και τις μαθήτριες όλων των βαθμίδων στην εκπαίδευση. Έχετε </w:t>
      </w:r>
      <w:r w:rsidR="00986B4D">
        <w:rPr>
          <w:sz w:val="28"/>
          <w:szCs w:val="28"/>
          <w:lang w:val="el-GR"/>
        </w:rPr>
        <w:t>καλεστεί</w:t>
      </w:r>
      <w:r>
        <w:rPr>
          <w:sz w:val="28"/>
          <w:szCs w:val="28"/>
          <w:lang w:val="el-GR"/>
        </w:rPr>
        <w:t xml:space="preserve"> μέσω αυτού </w:t>
      </w:r>
      <w:r>
        <w:rPr>
          <w:sz w:val="28"/>
          <w:szCs w:val="28"/>
          <w:lang w:val="el-GR"/>
        </w:rPr>
        <w:lastRenderedPageBreak/>
        <w:t>του</w:t>
      </w:r>
      <w:r w:rsidR="00986B4D">
        <w:rPr>
          <w:sz w:val="28"/>
          <w:szCs w:val="28"/>
          <w:lang w:val="el-GR"/>
        </w:rPr>
        <w:t xml:space="preserve"> διαγωνισμού να εκφραστείτε για έννοιες που σας είναι γνωστές στην καθημερινότητα σας αλλά δύσκολο να τις εκφράσετε. </w:t>
      </w:r>
    </w:p>
    <w:p w14:paraId="0A4F3098" w14:textId="12FF9FED" w:rsidR="00986B4D" w:rsidRDefault="00986B4D" w:rsidP="00FE541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Να ξέρετε ότι τα προβλήματα που αντιμετωπίζετε στο σχολείο όπως ο εκφοβισμός η βία η διάκριση στην διαφορετικότητα η έλλειψη σεβασμού το ψέμα κλπ </w:t>
      </w:r>
      <w:r w:rsidR="00FE5417">
        <w:rPr>
          <w:sz w:val="28"/>
          <w:szCs w:val="28"/>
          <w:lang w:val="el-GR"/>
        </w:rPr>
        <w:t>,</w:t>
      </w:r>
      <w:r w:rsidR="004E630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μεγαλώνοντας </w:t>
      </w:r>
      <w:r w:rsidR="003B759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και </w:t>
      </w:r>
      <w:r w:rsidR="004E6307">
        <w:rPr>
          <w:sz w:val="28"/>
          <w:szCs w:val="28"/>
          <w:lang w:val="el-GR"/>
        </w:rPr>
        <w:t>μπαίνοντας</w:t>
      </w:r>
      <w:r>
        <w:rPr>
          <w:sz w:val="28"/>
          <w:szCs w:val="28"/>
          <w:lang w:val="el-GR"/>
        </w:rPr>
        <w:t xml:space="preserve"> στην κοινωνία, πολλαπλασιάζονται και γίνονται προβλήματα </w:t>
      </w:r>
      <w:r w:rsidRPr="00FE5417">
        <w:rPr>
          <w:b/>
          <w:bCs/>
          <w:sz w:val="28"/>
          <w:szCs w:val="28"/>
          <w:lang w:val="el-GR"/>
        </w:rPr>
        <w:t>Διαφθοράς.</w:t>
      </w:r>
      <w:r>
        <w:rPr>
          <w:sz w:val="28"/>
          <w:szCs w:val="28"/>
          <w:lang w:val="el-GR"/>
        </w:rPr>
        <w:t xml:space="preserve"> </w:t>
      </w:r>
      <w:r w:rsidR="004E630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Ένα από τα σημαντικότερα προβλήματα παγκοσμίως, με πολλαπλές και σοβαρές συνέπειες για την κοινωνική, οικονομική και πολιτική ζωή μιας χώρας.</w:t>
      </w:r>
    </w:p>
    <w:p w14:paraId="0A036CF7" w14:textId="19C6E378" w:rsidR="00434657" w:rsidRDefault="00434657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Θα ήθελα να τονίσω ότι ο ρόλος των εκπαιδευτικών για ενημέρωση στα πιο πάνω θέματα είναι τεράστιος. </w:t>
      </w:r>
      <w:r w:rsidR="004E6307">
        <w:rPr>
          <w:sz w:val="28"/>
          <w:szCs w:val="28"/>
          <w:lang w:val="el-GR"/>
        </w:rPr>
        <w:t>Οι ίδιοι οι εκπαιδευτικοί π</w:t>
      </w:r>
      <w:r>
        <w:rPr>
          <w:sz w:val="28"/>
          <w:szCs w:val="28"/>
          <w:lang w:val="el-GR"/>
        </w:rPr>
        <w:t>ρέπει να εκπαιδευτούν κατάλληλα</w:t>
      </w:r>
      <w:r w:rsidR="004E6307">
        <w:rPr>
          <w:sz w:val="28"/>
          <w:szCs w:val="28"/>
          <w:lang w:val="el-GR"/>
        </w:rPr>
        <w:t>, να γνωρίζουν ότι τα θέματα τ</w:t>
      </w:r>
      <w:r w:rsidR="002712D4">
        <w:rPr>
          <w:sz w:val="28"/>
          <w:szCs w:val="28"/>
          <w:lang w:val="el-GR"/>
        </w:rPr>
        <w:t>ης</w:t>
      </w:r>
      <w:r w:rsidR="004E6307">
        <w:rPr>
          <w:sz w:val="28"/>
          <w:szCs w:val="28"/>
          <w:lang w:val="el-GR"/>
        </w:rPr>
        <w:t xml:space="preserve"> διαφθοράς σχετίζονται κυρίως με την κατάχρηση εξουσίας του δυνατού και εκμετάλλευση των αδυνάτων. Ν</w:t>
      </w:r>
      <w:r>
        <w:rPr>
          <w:sz w:val="28"/>
          <w:szCs w:val="28"/>
          <w:lang w:val="el-GR"/>
        </w:rPr>
        <w:t>α μεταδώσουν στα παιδιά δεξιότητες όπως ο έλεγχος του θυμού, η επίλυση των διαφορών, η εν συναίσθηση και η ικανότητα λήψης αποφάσεων</w:t>
      </w:r>
      <w:r w:rsidR="004E6307">
        <w:rPr>
          <w:sz w:val="28"/>
          <w:szCs w:val="28"/>
          <w:lang w:val="el-GR"/>
        </w:rPr>
        <w:t xml:space="preserve"> κυρίως μέσα από την  ηθική. </w:t>
      </w:r>
      <w:r w:rsidR="00634310">
        <w:rPr>
          <w:sz w:val="28"/>
          <w:szCs w:val="28"/>
          <w:lang w:val="el-GR"/>
        </w:rPr>
        <w:t>Με αυτό τον τρόπο</w:t>
      </w:r>
      <w:r w:rsidR="00AD5C22">
        <w:rPr>
          <w:sz w:val="28"/>
          <w:szCs w:val="28"/>
          <w:lang w:val="el-GR"/>
        </w:rPr>
        <w:t>, μέσα από τα χρόνια,</w:t>
      </w:r>
      <w:r w:rsidR="00634310">
        <w:rPr>
          <w:sz w:val="28"/>
          <w:szCs w:val="28"/>
          <w:lang w:val="el-GR"/>
        </w:rPr>
        <w:t xml:space="preserve"> να αλλάξει η κουλτούρα μας που σχετίζεται με αυτονόητα προνόμια αυτών που βρίσκονται σε θέση εξουσίας. </w:t>
      </w:r>
    </w:p>
    <w:p w14:paraId="50EC8C81" w14:textId="68CE09CB" w:rsidR="00832768" w:rsidRDefault="00AD6F26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Β΄Παγκύπριος </w:t>
      </w:r>
      <w:r w:rsidR="00986B4D">
        <w:rPr>
          <w:sz w:val="28"/>
          <w:szCs w:val="28"/>
          <w:lang w:val="el-GR"/>
        </w:rPr>
        <w:t xml:space="preserve"> Μαθητικός Διαγωνισμός</w:t>
      </w:r>
      <w:r>
        <w:rPr>
          <w:sz w:val="28"/>
          <w:szCs w:val="28"/>
          <w:lang w:val="el-GR"/>
        </w:rPr>
        <w:t xml:space="preserve"> με τον γενικό τίτλο ‘’ Οι επιπτώσεις της διαφθοράς στην ζωή μας</w:t>
      </w:r>
      <w:r w:rsidR="00FE5417">
        <w:rPr>
          <w:sz w:val="28"/>
          <w:szCs w:val="28"/>
          <w:lang w:val="el-GR"/>
        </w:rPr>
        <w:t xml:space="preserve">΄΄ </w:t>
      </w:r>
      <w:r w:rsidR="00986B4D">
        <w:rPr>
          <w:sz w:val="28"/>
          <w:szCs w:val="28"/>
          <w:lang w:val="el-GR"/>
        </w:rPr>
        <w:t xml:space="preserve">ήταν η αφορμή για τους εκπαιδευτικούς να ενημερώσουν και να </w:t>
      </w:r>
      <w:r w:rsidR="00434657">
        <w:rPr>
          <w:sz w:val="28"/>
          <w:szCs w:val="28"/>
          <w:lang w:val="el-GR"/>
        </w:rPr>
        <w:t>ευαισθητοποιήσουν τους μαθητές για τ</w:t>
      </w:r>
      <w:r>
        <w:rPr>
          <w:sz w:val="28"/>
          <w:szCs w:val="28"/>
          <w:lang w:val="el-GR"/>
        </w:rPr>
        <w:t>ο θέμα, και αφορμή για τους μαθητές να ενημερωθούν, να προβληματιστούν και να εκφραστούν</w:t>
      </w:r>
      <w:r w:rsidR="00FE5417">
        <w:rPr>
          <w:sz w:val="28"/>
          <w:szCs w:val="28"/>
          <w:lang w:val="el-GR"/>
        </w:rPr>
        <w:t xml:space="preserve"> ποικιλοτρόπως</w:t>
      </w:r>
      <w:r>
        <w:rPr>
          <w:sz w:val="28"/>
          <w:szCs w:val="28"/>
          <w:lang w:val="el-GR"/>
        </w:rPr>
        <w:t xml:space="preserve"> για τα θέματα της διαφθοράς.</w:t>
      </w:r>
    </w:p>
    <w:p w14:paraId="25015B81" w14:textId="21690735" w:rsidR="00AD6F26" w:rsidRDefault="00AD6F26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Όλες οι κατηγορίες τέχνης και έκφρασης όπως η ποίηση, η αρθρογραφία, εικαστική δημιουργία, το τραγούδι και η δραματοποίηση είναι εξίσου σημαντικές και δίνουν την ευκαιρία στους μαθητές μέσω της δημιουργίας τους να προβληματιστούν και να προβληματίσουν.</w:t>
      </w:r>
    </w:p>
    <w:p w14:paraId="0114E570" w14:textId="157E4BDB" w:rsidR="00AD6F26" w:rsidRDefault="00AD6F26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Θέλω να συγχαρώ όλα τα παιδιά που έλαβαν μέρος στον διαγωνισμό και ιδιαίτερα τους βραβευθέντες. Σας </w:t>
      </w:r>
      <w:r w:rsidR="003B759E">
        <w:rPr>
          <w:sz w:val="28"/>
          <w:szCs w:val="28"/>
          <w:lang w:val="el-GR"/>
        </w:rPr>
        <w:t>παροτρύνω</w:t>
      </w:r>
      <w:r>
        <w:rPr>
          <w:sz w:val="28"/>
          <w:szCs w:val="28"/>
          <w:lang w:val="el-GR"/>
        </w:rPr>
        <w:t xml:space="preserve"> να συνεχίσετε να ενημερώνεστε να προβληματίζεστε</w:t>
      </w:r>
      <w:r w:rsidR="00AD5C22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και να κάνετε ότι </w:t>
      </w:r>
      <w:r w:rsidR="003B759E">
        <w:rPr>
          <w:sz w:val="28"/>
          <w:szCs w:val="28"/>
          <w:lang w:val="el-GR"/>
        </w:rPr>
        <w:t>περνά</w:t>
      </w:r>
      <w:r>
        <w:rPr>
          <w:sz w:val="28"/>
          <w:szCs w:val="28"/>
          <w:lang w:val="el-GR"/>
        </w:rPr>
        <w:t xml:space="preserve"> από το χέρι σας για να </w:t>
      </w:r>
      <w:r w:rsidR="003B759E">
        <w:rPr>
          <w:sz w:val="28"/>
          <w:szCs w:val="28"/>
          <w:lang w:val="el-GR"/>
        </w:rPr>
        <w:t>βάλετε ένα λιθαράκι ενάντια στην διαφθορά.</w:t>
      </w:r>
    </w:p>
    <w:p w14:paraId="0C0188C8" w14:textId="239E439B" w:rsidR="003B759E" w:rsidRPr="007871AB" w:rsidRDefault="003B759E" w:rsidP="007871A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Εμείς σαν Αρχή κατά της Διαφθοράς θα συνεχίσουμε με τον ίδιο ζήλο που αρχίσαμε να καταγγέλλουμε, να αξιολογούμε και να ενημερώνουμε το</w:t>
      </w:r>
      <w:r w:rsidR="00634310">
        <w:rPr>
          <w:sz w:val="28"/>
          <w:szCs w:val="28"/>
          <w:lang w:val="el-GR"/>
        </w:rPr>
        <w:t>ν δημόσιο τομέα και το</w:t>
      </w:r>
      <w:r>
        <w:rPr>
          <w:sz w:val="28"/>
          <w:szCs w:val="28"/>
          <w:lang w:val="el-GR"/>
        </w:rPr>
        <w:t xml:space="preserve"> κοινό για τα θέματα Διαφθοράς. </w:t>
      </w:r>
    </w:p>
    <w:p w14:paraId="2AA2588E" w14:textId="77777777" w:rsidR="007871AB" w:rsidRPr="007871AB" w:rsidRDefault="007871AB" w:rsidP="007B731E">
      <w:pPr>
        <w:jc w:val="center"/>
        <w:rPr>
          <w:b/>
          <w:bCs/>
          <w:sz w:val="28"/>
          <w:szCs w:val="28"/>
          <w:u w:val="single"/>
          <w:lang w:val="el-GR"/>
        </w:rPr>
      </w:pPr>
    </w:p>
    <w:p w14:paraId="56404CE0" w14:textId="77777777" w:rsidR="003022A4" w:rsidRPr="007871AB" w:rsidRDefault="003022A4" w:rsidP="007B731E">
      <w:pPr>
        <w:jc w:val="center"/>
        <w:rPr>
          <w:b/>
          <w:bCs/>
          <w:sz w:val="28"/>
          <w:szCs w:val="28"/>
          <w:u w:val="single"/>
          <w:lang w:val="el-GR"/>
        </w:rPr>
      </w:pPr>
    </w:p>
    <w:p w14:paraId="5255451F" w14:textId="75AAF58F" w:rsidR="007B731E" w:rsidRPr="007871AB" w:rsidRDefault="007B731E" w:rsidP="007871AB">
      <w:pPr>
        <w:rPr>
          <w:lang w:val="el-GR"/>
        </w:rPr>
      </w:pPr>
      <w:r w:rsidRPr="007B731E">
        <w:rPr>
          <w:b/>
          <w:bCs/>
          <w:u w:val="single"/>
        </w:rPr>
        <w:br w:type="page"/>
      </w:r>
    </w:p>
    <w:p w14:paraId="64333675" w14:textId="77777777" w:rsidR="007B731E" w:rsidRDefault="007B731E"/>
    <w:sectPr w:rsidR="007B731E" w:rsidSect="007B731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1E"/>
    <w:rsid w:val="002712D4"/>
    <w:rsid w:val="003022A4"/>
    <w:rsid w:val="003B759E"/>
    <w:rsid w:val="00434657"/>
    <w:rsid w:val="004E6307"/>
    <w:rsid w:val="00634310"/>
    <w:rsid w:val="007871AB"/>
    <w:rsid w:val="007B731E"/>
    <w:rsid w:val="00832768"/>
    <w:rsid w:val="00867AD9"/>
    <w:rsid w:val="009508F4"/>
    <w:rsid w:val="00986B4D"/>
    <w:rsid w:val="00A73134"/>
    <w:rsid w:val="00AD5C22"/>
    <w:rsid w:val="00AD6F26"/>
    <w:rsid w:val="00B42CF3"/>
    <w:rsid w:val="00E165D9"/>
    <w:rsid w:val="00F82AFC"/>
    <w:rsid w:val="00FD7652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6FD7"/>
  <w15:chartTrackingRefBased/>
  <w15:docId w15:val="{B4CD3A10-5361-4AA8-A883-F490F9B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Y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1E"/>
  </w:style>
  <w:style w:type="paragraph" w:styleId="Heading1">
    <w:name w:val="heading 1"/>
    <w:basedOn w:val="Normal"/>
    <w:next w:val="Normal"/>
    <w:link w:val="Heading1Char"/>
    <w:uiPriority w:val="9"/>
    <w:qFormat/>
    <w:rsid w:val="007B73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3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3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3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3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3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3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3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3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31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3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31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31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31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31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31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3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B73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31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3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3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731E"/>
    <w:rPr>
      <w:b/>
      <w:bCs/>
    </w:rPr>
  </w:style>
  <w:style w:type="character" w:styleId="Emphasis">
    <w:name w:val="Emphasis"/>
    <w:basedOn w:val="DefaultParagraphFont"/>
    <w:uiPriority w:val="20"/>
    <w:qFormat/>
    <w:rsid w:val="007B731E"/>
    <w:rPr>
      <w:i/>
      <w:iCs/>
    </w:rPr>
  </w:style>
  <w:style w:type="paragraph" w:styleId="NoSpacing">
    <w:name w:val="No Spacing"/>
    <w:uiPriority w:val="1"/>
    <w:qFormat/>
    <w:rsid w:val="007B73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73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3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31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31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73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B73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73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73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73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3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IAAC Info</dc:creator>
  <cp:keywords/>
  <dc:description/>
  <cp:lastModifiedBy>IAAC Info</cp:lastModifiedBy>
  <cp:revision>10</cp:revision>
  <cp:lastPrinted>2023-06-19T08:04:00Z</cp:lastPrinted>
  <dcterms:created xsi:type="dcterms:W3CDTF">2023-05-16T06:47:00Z</dcterms:created>
  <dcterms:modified xsi:type="dcterms:W3CDTF">2023-06-28T11:44:00Z</dcterms:modified>
</cp:coreProperties>
</file>